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4A98D" w14:textId="776ABFE4" w:rsidR="00E53B5D" w:rsidRPr="00D72137" w:rsidRDefault="000B314B" w:rsidP="000C317B">
      <w:pPr>
        <w:pStyle w:val="a4"/>
        <w:jc w:val="center"/>
        <w:rPr>
          <w:u w:val="none"/>
        </w:rPr>
      </w:pPr>
      <w:r w:rsidRPr="000B314B">
        <w:rPr>
          <w:rFonts w:hint="eastAsia"/>
        </w:rPr>
        <w:t xml:space="preserve">   </w:t>
      </w:r>
      <w:r w:rsidR="007C6AFD" w:rsidRPr="00D72137">
        <w:rPr>
          <w:u w:val="none"/>
        </w:rPr>
        <w:t>學年度</w:t>
      </w:r>
      <w:r w:rsidRPr="000B314B">
        <w:rPr>
          <w:rFonts w:hint="eastAsia"/>
        </w:rPr>
        <w:t xml:space="preserve">   </w:t>
      </w:r>
      <w:r>
        <w:rPr>
          <w:rFonts w:hint="eastAsia"/>
        </w:rPr>
        <w:t xml:space="preserve">     </w:t>
      </w:r>
      <w:r w:rsidR="00141493" w:rsidRPr="00D72137">
        <w:rPr>
          <w:rFonts w:hint="eastAsia"/>
          <w:u w:val="none"/>
        </w:rPr>
        <w:t>微</w:t>
      </w:r>
      <w:r w:rsidR="007C6AFD" w:rsidRPr="00D72137">
        <w:rPr>
          <w:u w:val="none"/>
        </w:rPr>
        <w:t>學程</w:t>
      </w:r>
      <w:r w:rsidR="00121F29" w:rsidRPr="00D72137">
        <w:rPr>
          <w:rFonts w:hint="eastAsia"/>
          <w:u w:val="none"/>
        </w:rPr>
        <w:t>-總體</w:t>
      </w:r>
      <w:r w:rsidR="00D72137" w:rsidRPr="00D72137">
        <w:rPr>
          <w:rFonts w:hint="eastAsia"/>
          <w:u w:val="none"/>
        </w:rPr>
        <w:t>課程</w:t>
      </w:r>
      <w:r w:rsidR="00D72137" w:rsidRPr="00D72137">
        <w:rPr>
          <w:rFonts w:ascii="Arial" w:hAnsi="Arial" w:cs="Arial"/>
          <w:color w:val="222222"/>
          <w:u w:val="none"/>
          <w:shd w:val="clear" w:color="auto" w:fill="FFFFFF"/>
        </w:rPr>
        <w:t>審議諮詢表</w:t>
      </w:r>
    </w:p>
    <w:p w14:paraId="27B93C8C" w14:textId="77777777" w:rsidR="00E53B5D" w:rsidRDefault="00E53B5D">
      <w:pPr>
        <w:pStyle w:val="a3"/>
        <w:spacing w:before="3"/>
        <w:rPr>
          <w:b/>
          <w:sz w:val="8"/>
        </w:rPr>
      </w:pPr>
    </w:p>
    <w:p w14:paraId="085494CA" w14:textId="1A0AF2B2" w:rsidR="00E53B5D" w:rsidRPr="000C317B" w:rsidRDefault="007C6AFD" w:rsidP="00121F29">
      <w:pPr>
        <w:pStyle w:val="a3"/>
        <w:spacing w:before="57" w:after="28"/>
        <w:ind w:leftChars="129" w:left="284" w:rightChars="72" w:right="158"/>
        <w:rPr>
          <w:color w:val="FF0000"/>
        </w:rPr>
      </w:pPr>
      <w:r>
        <w:t>請審查委員審視資料後，</w:t>
      </w:r>
      <w:r w:rsidR="00593F63">
        <w:rPr>
          <w:rFonts w:hint="eastAsia"/>
        </w:rPr>
        <w:t>給予</w:t>
      </w:r>
      <w:r w:rsidR="001D3FB1">
        <w:rPr>
          <w:rFonts w:hint="eastAsia"/>
        </w:rPr>
        <w:t>每一</w:t>
      </w:r>
      <w:r w:rsidR="00593F63" w:rsidRPr="00121F29">
        <w:rPr>
          <w:rFonts w:hint="eastAsia"/>
          <w:color w:val="000000" w:themeColor="text1"/>
        </w:rPr>
        <w:t>課程</w:t>
      </w:r>
      <w:r w:rsidR="001D3FB1" w:rsidRPr="00121F29">
        <w:rPr>
          <w:rFonts w:hint="eastAsia"/>
          <w:color w:val="000000" w:themeColor="text1"/>
        </w:rPr>
        <w:t>教學目標、內容、策略設計、評量等</w:t>
      </w:r>
      <w:r w:rsidR="00EA01FD" w:rsidRPr="00121F29">
        <w:rPr>
          <w:rFonts w:hint="eastAsia"/>
          <w:color w:val="000000" w:themeColor="text1"/>
        </w:rPr>
        <w:t>，與呼應學程目標的</w:t>
      </w:r>
      <w:r w:rsidR="00EA01FD">
        <w:rPr>
          <w:rFonts w:hint="eastAsia"/>
          <w:color w:val="FF0000"/>
        </w:rPr>
        <w:t>總體</w:t>
      </w:r>
      <w:r w:rsidR="00EA01FD" w:rsidRPr="000C317B">
        <w:rPr>
          <w:color w:val="FF0000"/>
        </w:rPr>
        <w:t>審查</w:t>
      </w:r>
      <w:r w:rsidR="00EA01FD">
        <w:rPr>
          <w:rFonts w:hint="eastAsia"/>
          <w:color w:val="FF0000"/>
        </w:rPr>
        <w:t>意見，並請撰述，各課程優(缺)點</w:t>
      </w:r>
      <w:r w:rsidR="00121F29">
        <w:rPr>
          <w:rFonts w:hint="eastAsia"/>
          <w:color w:val="FF0000"/>
        </w:rPr>
        <w:t>與建議</w:t>
      </w:r>
      <w:r w:rsidR="00EA01FD">
        <w:rPr>
          <w:rFonts w:hint="eastAsia"/>
          <w:color w:val="FF0000"/>
        </w:rPr>
        <w:t>，並評分</w:t>
      </w:r>
      <w:r w:rsidR="00121F29">
        <w:rPr>
          <w:rFonts w:hint="eastAsia"/>
          <w:color w:val="FF0000"/>
        </w:rPr>
        <w:t>、</w:t>
      </w:r>
      <w:r w:rsidR="00EA01FD">
        <w:rPr>
          <w:rFonts w:hint="eastAsia"/>
          <w:color w:val="FF0000"/>
        </w:rPr>
        <w:t>勾選審查結果</w:t>
      </w:r>
      <w:r w:rsidR="001D3FB1">
        <w:rPr>
          <w:rFonts w:hint="eastAsia"/>
          <w:color w:val="FF0000"/>
        </w:rPr>
        <w:t>，使課程契合學程所需</w:t>
      </w:r>
      <w:r w:rsidRPr="000C317B">
        <w:rPr>
          <w:color w:val="FF0000"/>
        </w:rPr>
        <w:t>。</w:t>
      </w: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6"/>
        <w:gridCol w:w="1276"/>
        <w:gridCol w:w="677"/>
        <w:gridCol w:w="1415"/>
        <w:gridCol w:w="851"/>
        <w:gridCol w:w="565"/>
        <w:gridCol w:w="848"/>
        <w:gridCol w:w="1276"/>
        <w:gridCol w:w="1422"/>
      </w:tblGrid>
      <w:tr w:rsidR="00E53B5D" w:rsidRPr="007C6AFD" w14:paraId="6EDEA098" w14:textId="77777777" w:rsidTr="00BF63CA">
        <w:trPr>
          <w:trHeight w:val="326"/>
        </w:trPr>
        <w:tc>
          <w:tcPr>
            <w:tcW w:w="1616" w:type="dxa"/>
            <w:vAlign w:val="center"/>
          </w:tcPr>
          <w:p w14:paraId="2FDCB943" w14:textId="77777777" w:rsidR="00E53B5D" w:rsidRPr="007C6AFD" w:rsidRDefault="007C6AFD">
            <w:pPr>
              <w:pStyle w:val="TableParagraph"/>
              <w:spacing w:line="306" w:lineRule="exact"/>
              <w:ind w:left="381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學程名稱</w:t>
            </w:r>
          </w:p>
        </w:tc>
        <w:tc>
          <w:tcPr>
            <w:tcW w:w="4219" w:type="dxa"/>
            <w:gridSpan w:val="4"/>
            <w:vAlign w:val="center"/>
          </w:tcPr>
          <w:p w14:paraId="41BC1BCD" w14:textId="3BD01A36" w:rsidR="00E53B5D" w:rsidRPr="007C6AFD" w:rsidRDefault="00E53B5D">
            <w:pPr>
              <w:pStyle w:val="TableParagraph"/>
              <w:spacing w:line="306" w:lineRule="exact"/>
              <w:ind w:left="37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688366DB" w14:textId="77777777" w:rsidR="00E53B5D" w:rsidRPr="007C6AFD" w:rsidRDefault="007C6AFD">
            <w:pPr>
              <w:pStyle w:val="TableParagraph"/>
              <w:spacing w:line="306" w:lineRule="exact"/>
              <w:ind w:left="231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設立時間</w:t>
            </w:r>
          </w:p>
        </w:tc>
        <w:tc>
          <w:tcPr>
            <w:tcW w:w="2698" w:type="dxa"/>
            <w:gridSpan w:val="2"/>
            <w:vAlign w:val="center"/>
          </w:tcPr>
          <w:p w14:paraId="140DC22B" w14:textId="398A5A9E" w:rsidR="00E53B5D" w:rsidRPr="007C6AFD" w:rsidRDefault="00E53B5D">
            <w:pPr>
              <w:pStyle w:val="TableParagraph"/>
              <w:spacing w:line="306" w:lineRule="exact"/>
              <w:ind w:left="814"/>
              <w:rPr>
                <w:rFonts w:ascii="Times New Roman" w:hAnsi="Times New Roman" w:cs="Times New Roman"/>
                <w:sz w:val="24"/>
              </w:rPr>
            </w:pPr>
          </w:p>
        </w:tc>
      </w:tr>
      <w:tr w:rsidR="00E53B5D" w:rsidRPr="007C6AFD" w14:paraId="1968398C" w14:textId="77777777" w:rsidTr="00BF63CA">
        <w:trPr>
          <w:trHeight w:val="398"/>
        </w:trPr>
        <w:tc>
          <w:tcPr>
            <w:tcW w:w="1616" w:type="dxa"/>
            <w:vAlign w:val="center"/>
          </w:tcPr>
          <w:p w14:paraId="6DC3D12A" w14:textId="5EF5A10D" w:rsidR="00E53B5D" w:rsidRPr="007C6AFD" w:rsidRDefault="007C6AFD" w:rsidP="000C317B">
            <w:pPr>
              <w:pStyle w:val="TableParagraph"/>
              <w:spacing w:before="122" w:line="223" w:lineRule="auto"/>
              <w:ind w:left="107" w:right="272"/>
              <w:jc w:val="center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學程所屬系</w:t>
            </w:r>
          </w:p>
        </w:tc>
        <w:tc>
          <w:tcPr>
            <w:tcW w:w="1953" w:type="dxa"/>
            <w:gridSpan w:val="2"/>
            <w:vAlign w:val="center"/>
          </w:tcPr>
          <w:p w14:paraId="7C68E2F5" w14:textId="555087BC" w:rsidR="008F4490" w:rsidRPr="007C6AFD" w:rsidRDefault="008F4490" w:rsidP="000C317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1725DFBA" w14:textId="77777777" w:rsidR="00E53B5D" w:rsidRPr="007C6AFD" w:rsidRDefault="007C6AFD" w:rsidP="000C317B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學程召集人</w:t>
            </w:r>
          </w:p>
        </w:tc>
        <w:tc>
          <w:tcPr>
            <w:tcW w:w="1416" w:type="dxa"/>
            <w:gridSpan w:val="2"/>
            <w:vAlign w:val="center"/>
          </w:tcPr>
          <w:p w14:paraId="2304A376" w14:textId="0D742585" w:rsidR="00E53B5D" w:rsidRPr="007C6AFD" w:rsidRDefault="00E53B5D" w:rsidP="000C317B">
            <w:pPr>
              <w:pStyle w:val="TableParagraph"/>
              <w:spacing w:before="122" w:line="223" w:lineRule="auto"/>
              <w:ind w:left="229" w:right="214" w:firstLin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14:paraId="03FFA4E3" w14:textId="77777777" w:rsidR="00E53B5D" w:rsidRPr="007C6AFD" w:rsidRDefault="007C6AFD" w:rsidP="000C317B">
            <w:pPr>
              <w:pStyle w:val="TableParagraph"/>
              <w:spacing w:before="122" w:line="223" w:lineRule="auto"/>
              <w:ind w:left="587" w:right="564"/>
              <w:jc w:val="center"/>
              <w:rPr>
                <w:rFonts w:ascii="Times New Roman" w:hAnsi="Times New Roman" w:cs="Times New Roman"/>
                <w:sz w:val="24"/>
              </w:rPr>
            </w:pPr>
            <w:r w:rsidRPr="007C6AFD">
              <w:rPr>
                <w:rFonts w:ascii="Times New Roman" w:hAnsi="Times New Roman" w:cs="Times New Roman"/>
                <w:sz w:val="24"/>
              </w:rPr>
              <w:t>學程應修總學分數</w:t>
            </w:r>
          </w:p>
        </w:tc>
        <w:tc>
          <w:tcPr>
            <w:tcW w:w="1422" w:type="dxa"/>
            <w:vAlign w:val="center"/>
          </w:tcPr>
          <w:p w14:paraId="24BD9E22" w14:textId="0BC32071" w:rsidR="00E53B5D" w:rsidRPr="007C6AFD" w:rsidRDefault="00E53B5D" w:rsidP="000C317B">
            <w:pPr>
              <w:pStyle w:val="TableParagraph"/>
              <w:ind w:left="577" w:right="554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317B" w:rsidRPr="007C6AFD" w14:paraId="30CC97CE" w14:textId="77777777" w:rsidTr="006916F3">
        <w:trPr>
          <w:trHeight w:val="242"/>
        </w:trPr>
        <w:tc>
          <w:tcPr>
            <w:tcW w:w="9946" w:type="dxa"/>
            <w:gridSpan w:val="9"/>
            <w:vAlign w:val="center"/>
          </w:tcPr>
          <w:p w14:paraId="66A70736" w14:textId="15018A05" w:rsidR="000C317B" w:rsidRPr="006916F3" w:rsidRDefault="001D3FB1" w:rsidP="001D3FB1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6F3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學程所屬</w:t>
            </w:r>
            <w:r w:rsidR="00BF63CA" w:rsidRPr="006916F3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課程說明</w:t>
            </w:r>
            <w:r w:rsidR="006916F3" w:rsidRPr="006916F3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、</w:t>
            </w:r>
            <w:r w:rsidR="00BF63CA" w:rsidRPr="006916F3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委員</w:t>
            </w:r>
            <w:r w:rsidR="00F70C36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課程</w:t>
            </w:r>
            <w:r w:rsidR="006916F3" w:rsidRPr="006916F3">
              <w:rPr>
                <w:rFonts w:cs="新細明體" w:hint="eastAsia"/>
                <w:b/>
                <w:color w:val="000000"/>
                <w:sz w:val="24"/>
                <w:szCs w:val="24"/>
              </w:rPr>
              <w:t>審查指導與建議</w:t>
            </w:r>
          </w:p>
        </w:tc>
      </w:tr>
      <w:tr w:rsidR="003B30F2" w:rsidRPr="00F70C36" w14:paraId="7A3E09E4" w14:textId="77777777" w:rsidTr="00D06A5C">
        <w:trPr>
          <w:trHeight w:val="609"/>
        </w:trPr>
        <w:tc>
          <w:tcPr>
            <w:tcW w:w="1616" w:type="dxa"/>
            <w:vAlign w:val="center"/>
          </w:tcPr>
          <w:p w14:paraId="507C6732" w14:textId="6CE08652" w:rsidR="00805D6C" w:rsidRDefault="00805D6C" w:rsidP="00D06A5C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學程所屬</w:t>
            </w:r>
          </w:p>
          <w:p w14:paraId="25B344ED" w14:textId="001F6BEF" w:rsidR="003B30F2" w:rsidRPr="00F70C36" w:rsidRDefault="003B30F2" w:rsidP="00D06A5C">
            <w:pPr>
              <w:snapToGrid w:val="0"/>
              <w:jc w:val="center"/>
              <w:rPr>
                <w:szCs w:val="20"/>
              </w:rPr>
            </w:pPr>
            <w:r w:rsidRPr="00F70C36">
              <w:rPr>
                <w:rFonts w:cs="Times New Roman" w:hint="eastAsia"/>
                <w:szCs w:val="20"/>
              </w:rPr>
              <w:t>課程名稱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96801E6" w14:textId="77777777" w:rsidR="003B30F2" w:rsidRPr="00F70C36" w:rsidRDefault="003B30F2" w:rsidP="00D06A5C">
            <w:pPr>
              <w:pStyle w:val="TableParagraph"/>
              <w:ind w:left="108"/>
              <w:jc w:val="center"/>
              <w:rPr>
                <w:rFonts w:cs="Times New Roman"/>
                <w:szCs w:val="20"/>
              </w:rPr>
            </w:pPr>
            <w:r w:rsidRPr="00F70C36">
              <w:rPr>
                <w:rFonts w:cs="Times New Roman" w:hint="eastAsia"/>
                <w:szCs w:val="20"/>
              </w:rPr>
              <w:t>新課/既有</w:t>
            </w:r>
          </w:p>
          <w:p w14:paraId="561DD189" w14:textId="77777777" w:rsidR="003B30F2" w:rsidRPr="00F70C36" w:rsidRDefault="003B30F2" w:rsidP="00D06A5C">
            <w:pPr>
              <w:pStyle w:val="TableParagraph"/>
              <w:ind w:left="108"/>
              <w:jc w:val="center"/>
              <w:rPr>
                <w:rFonts w:cs="Times New Roman"/>
                <w:szCs w:val="20"/>
              </w:rPr>
            </w:pPr>
            <w:r w:rsidRPr="00F70C36">
              <w:rPr>
                <w:rFonts w:cs="Times New Roman" w:hint="eastAsia"/>
                <w:szCs w:val="20"/>
              </w:rPr>
              <w:t>學分學時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50FC4DB5" w14:textId="77777777" w:rsidR="003B30F2" w:rsidRPr="00F70C36" w:rsidRDefault="003B30F2" w:rsidP="00D06A5C">
            <w:pPr>
              <w:widowControl/>
              <w:spacing w:line="320" w:lineRule="exact"/>
              <w:rPr>
                <w:rFonts w:cs="Times New Roman"/>
                <w:szCs w:val="20"/>
              </w:rPr>
            </w:pPr>
            <w:r w:rsidRPr="00F70C36">
              <w:rPr>
                <w:rFonts w:cs="Times New Roman" w:hint="eastAsia"/>
                <w:szCs w:val="20"/>
              </w:rPr>
              <w:t>課程設計評分項目：</w:t>
            </w:r>
            <w:r>
              <w:rPr>
                <w:rFonts w:cs="Times New Roman" w:hint="eastAsia"/>
                <w:szCs w:val="20"/>
              </w:rPr>
              <w:t>含，</w:t>
            </w:r>
            <w:r w:rsidRPr="00F70C36">
              <w:rPr>
                <w:rFonts w:hint="eastAsia"/>
                <w:color w:val="000000"/>
                <w:szCs w:val="20"/>
              </w:rPr>
              <w:t>學程與課程關聯性</w:t>
            </w:r>
            <w:r w:rsidRPr="00F70C36">
              <w:rPr>
                <w:color w:val="000000"/>
                <w:szCs w:val="20"/>
              </w:rPr>
              <w:t>(</w:t>
            </w:r>
            <w:r w:rsidRPr="00F70C36">
              <w:rPr>
                <w:rFonts w:hint="eastAsia"/>
                <w:color w:val="000000"/>
                <w:szCs w:val="20"/>
              </w:rPr>
              <w:t>20</w:t>
            </w:r>
            <w:r w:rsidRPr="00F70C36">
              <w:rPr>
                <w:color w:val="000000"/>
                <w:szCs w:val="20"/>
              </w:rPr>
              <w:t>%)</w:t>
            </w:r>
            <w:r w:rsidRPr="00F70C36">
              <w:rPr>
                <w:rFonts w:hint="eastAsia"/>
                <w:color w:val="000000"/>
                <w:szCs w:val="20"/>
              </w:rPr>
              <w:t>、</w:t>
            </w:r>
            <w:r w:rsidRPr="00F70C36">
              <w:rPr>
                <w:color w:val="000000"/>
                <w:szCs w:val="20"/>
              </w:rPr>
              <w:t>教學目標(10%)</w:t>
            </w:r>
            <w:r>
              <w:rPr>
                <w:rFonts w:hint="eastAsia"/>
                <w:color w:val="000000"/>
                <w:szCs w:val="20"/>
              </w:rPr>
              <w:t>、</w:t>
            </w:r>
            <w:r w:rsidRPr="00F70C36">
              <w:rPr>
                <w:color w:val="000000"/>
                <w:szCs w:val="20"/>
              </w:rPr>
              <w:t>課程內容(20%)</w:t>
            </w:r>
            <w:r w:rsidRPr="00F70C36">
              <w:rPr>
                <w:rFonts w:hint="eastAsia"/>
                <w:color w:val="000000"/>
                <w:szCs w:val="20"/>
              </w:rPr>
              <w:t>、</w:t>
            </w:r>
            <w:r w:rsidRPr="00F70C36">
              <w:rPr>
                <w:color w:val="000000"/>
                <w:szCs w:val="20"/>
              </w:rPr>
              <w:t>教學策略(</w:t>
            </w:r>
            <w:r>
              <w:rPr>
                <w:rFonts w:hint="eastAsia"/>
                <w:color w:val="000000"/>
                <w:szCs w:val="20"/>
              </w:rPr>
              <w:t>2</w:t>
            </w:r>
            <w:r w:rsidRPr="00F70C36">
              <w:rPr>
                <w:color w:val="000000"/>
                <w:szCs w:val="20"/>
              </w:rPr>
              <w:t>0%)</w:t>
            </w:r>
            <w:r w:rsidRPr="00F70C36">
              <w:rPr>
                <w:rFonts w:hint="eastAsia"/>
                <w:color w:val="000000"/>
                <w:szCs w:val="20"/>
              </w:rPr>
              <w:t>、</w:t>
            </w:r>
            <w:r w:rsidRPr="00F70C36">
              <w:rPr>
                <w:color w:val="000000"/>
                <w:szCs w:val="20"/>
              </w:rPr>
              <w:t>教材運用(</w:t>
            </w:r>
            <w:r w:rsidRPr="00F70C36">
              <w:rPr>
                <w:rFonts w:hint="eastAsia"/>
                <w:color w:val="000000"/>
                <w:szCs w:val="20"/>
              </w:rPr>
              <w:t>10</w:t>
            </w:r>
            <w:r w:rsidRPr="00F70C36">
              <w:rPr>
                <w:color w:val="000000"/>
                <w:szCs w:val="20"/>
              </w:rPr>
              <w:t>%)</w:t>
            </w:r>
            <w:r w:rsidRPr="00F70C36">
              <w:rPr>
                <w:rFonts w:hint="eastAsia"/>
                <w:color w:val="000000"/>
                <w:szCs w:val="20"/>
              </w:rPr>
              <w:t>、</w:t>
            </w:r>
            <w:r w:rsidRPr="00F70C36">
              <w:rPr>
                <w:color w:val="000000"/>
                <w:szCs w:val="20"/>
              </w:rPr>
              <w:t>多元學習評量(20%)</w:t>
            </w:r>
          </w:p>
        </w:tc>
      </w:tr>
      <w:tr w:rsidR="003B30F2" w:rsidRPr="00E10002" w14:paraId="2D4DDBDF" w14:textId="77777777" w:rsidTr="00E36AC2">
        <w:trPr>
          <w:trHeight w:val="609"/>
        </w:trPr>
        <w:tc>
          <w:tcPr>
            <w:tcW w:w="1616" w:type="dxa"/>
            <w:vMerge w:val="restart"/>
            <w:vAlign w:val="center"/>
          </w:tcPr>
          <w:p w14:paraId="65A9D5F4" w14:textId="16122309" w:rsidR="003B30F2" w:rsidRPr="003B30F2" w:rsidRDefault="003B30F2" w:rsidP="003B30F2">
            <w:pPr>
              <w:snapToGrid w:val="0"/>
              <w:jc w:val="center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F81E69B" w14:textId="0881F07E" w:rsidR="003B30F2" w:rsidRPr="003B30F2" w:rsidRDefault="00805D6C" w:rsidP="003B30F2">
            <w:pPr>
              <w:pStyle w:val="TableParagraph"/>
              <w:ind w:left="108"/>
              <w:jc w:val="center"/>
              <w:rPr>
                <w:rFonts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學分</w:t>
            </w:r>
            <w:r w:rsidRPr="00646D78">
              <w:rPr>
                <w:rFonts w:ascii="Times New Roman" w:hAnsi="Times New Roman" w:cs="Times New Roman" w:hint="eastAsia"/>
                <w:sz w:val="24"/>
              </w:rPr>
              <w:t>/</w:t>
            </w:r>
            <w:r>
              <w:rPr>
                <w:rFonts w:ascii="Times New Roman" w:hAnsi="Times New Roman" w:cs="Times New Roman" w:hint="eastAsia"/>
                <w:sz w:val="24"/>
              </w:rPr>
              <w:t>學時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1A853A63" w14:textId="5844C03C" w:rsidR="003B30F2" w:rsidRPr="003B30F2" w:rsidRDefault="003B30F2" w:rsidP="003B30F2">
            <w:pPr>
              <w:pStyle w:val="Default"/>
              <w:jc w:val="both"/>
              <w:rPr>
                <w:color w:val="000000" w:themeColor="text1"/>
              </w:rPr>
            </w:pP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課程說明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詳附件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  <w:r w:rsidRPr="003B30F2">
              <w:rPr>
                <w:rFonts w:ascii="Times New Roman" w:eastAsia="標楷體" w:hAnsi="Times New Roman" w:cs="Times New Roman"/>
                <w:color w:val="000000" w:themeColor="text1"/>
              </w:rPr>
              <w:t>：</w:t>
            </w:r>
            <w:r w:rsidRPr="003B30F2">
              <w:rPr>
                <w:color w:val="000000" w:themeColor="text1"/>
              </w:rPr>
              <w:t xml:space="preserve"> </w:t>
            </w:r>
          </w:p>
          <w:p w14:paraId="75789089" w14:textId="57C035A3" w:rsidR="003B30F2" w:rsidRPr="003B30F2" w:rsidRDefault="003B30F2" w:rsidP="003B30F2">
            <w:pPr>
              <w:widowControl/>
              <w:spacing w:line="320" w:lineRule="exact"/>
              <w:rPr>
                <w:rFonts w:cs="Times New Roman"/>
                <w:color w:val="000000" w:themeColor="text1"/>
                <w:szCs w:val="20"/>
              </w:rPr>
            </w:pPr>
          </w:p>
        </w:tc>
      </w:tr>
      <w:tr w:rsidR="003B30F2" w:rsidRPr="00E10002" w14:paraId="64D595D6" w14:textId="77777777" w:rsidTr="003B30F2">
        <w:trPr>
          <w:trHeight w:val="869"/>
        </w:trPr>
        <w:tc>
          <w:tcPr>
            <w:tcW w:w="1616" w:type="dxa"/>
            <w:vMerge/>
            <w:vAlign w:val="center"/>
          </w:tcPr>
          <w:p w14:paraId="09CFA47B" w14:textId="33EA0780" w:rsidR="003B30F2" w:rsidRPr="003B30F2" w:rsidRDefault="003B30F2" w:rsidP="003B30F2">
            <w:pPr>
              <w:snapToGrid w:val="0"/>
              <w:jc w:val="center"/>
              <w:rPr>
                <w:color w:val="000000" w:themeColor="text1"/>
                <w:szCs w:val="20"/>
              </w:rPr>
            </w:pPr>
            <w:bookmarkStart w:id="0" w:name="_Hlk197091850"/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14:paraId="7DE5AE23" w14:textId="7E8233FD" w:rsidR="003B30F2" w:rsidRPr="003B30F2" w:rsidRDefault="003B30F2" w:rsidP="003B30F2">
            <w:pPr>
              <w:pStyle w:val="TableParagraph"/>
              <w:ind w:left="108"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3B30F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委員審查意見與評分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6F568267" w14:textId="64115F34" w:rsidR="003B30F2" w:rsidRPr="003B30F2" w:rsidRDefault="003B30F2" w:rsidP="003B30F2">
            <w:pPr>
              <w:widowControl/>
              <w:spacing w:line="320" w:lineRule="exact"/>
              <w:rPr>
                <w:rFonts w:cs="Times New Roman"/>
                <w:color w:val="000000" w:themeColor="text1"/>
                <w:szCs w:val="20"/>
              </w:rPr>
            </w:pPr>
            <w:r w:rsidRPr="003B30F2">
              <w:rPr>
                <w:color w:val="000000" w:themeColor="text1"/>
                <w:sz w:val="24"/>
                <w:szCs w:val="24"/>
              </w:rPr>
              <w:t>優點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</w:p>
        </w:tc>
      </w:tr>
      <w:tr w:rsidR="003B30F2" w:rsidRPr="00E10002" w14:paraId="3A9C6A17" w14:textId="77777777" w:rsidTr="003B30F2">
        <w:trPr>
          <w:trHeight w:val="684"/>
        </w:trPr>
        <w:tc>
          <w:tcPr>
            <w:tcW w:w="1616" w:type="dxa"/>
            <w:vMerge/>
            <w:vAlign w:val="center"/>
          </w:tcPr>
          <w:p w14:paraId="1B5351F2" w14:textId="77777777" w:rsidR="003B30F2" w:rsidRPr="003B30F2" w:rsidRDefault="003B30F2" w:rsidP="003B30F2">
            <w:pPr>
              <w:snapToGrid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667B612A" w14:textId="77777777" w:rsidR="003B30F2" w:rsidRPr="003B30F2" w:rsidRDefault="003B30F2" w:rsidP="003B30F2">
            <w:pPr>
              <w:pStyle w:val="TableParagraph"/>
              <w:ind w:left="108"/>
              <w:jc w:val="center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264B8790" w14:textId="097E361F" w:rsidR="003B30F2" w:rsidRPr="003B30F2" w:rsidRDefault="003B30F2" w:rsidP="003B30F2">
            <w:pPr>
              <w:widowControl/>
              <w:spacing w:line="320" w:lineRule="exact"/>
              <w:rPr>
                <w:rFonts w:cs="Times New Roman"/>
                <w:color w:val="000000" w:themeColor="text1"/>
                <w:szCs w:val="20"/>
              </w:rPr>
            </w:pP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缺點(或其他建議)：</w:t>
            </w:r>
          </w:p>
        </w:tc>
      </w:tr>
      <w:tr w:rsidR="003B30F2" w:rsidRPr="00E10002" w14:paraId="1AE8CF72" w14:textId="77777777" w:rsidTr="003B30F2">
        <w:trPr>
          <w:trHeight w:val="1184"/>
        </w:trPr>
        <w:tc>
          <w:tcPr>
            <w:tcW w:w="1616" w:type="dxa"/>
            <w:vMerge/>
            <w:vAlign w:val="center"/>
          </w:tcPr>
          <w:p w14:paraId="1D9ED8D6" w14:textId="77777777" w:rsidR="003B30F2" w:rsidRPr="003B30F2" w:rsidRDefault="003B30F2" w:rsidP="003B30F2">
            <w:pPr>
              <w:snapToGrid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71F15378" w14:textId="77777777" w:rsidR="003B30F2" w:rsidRPr="003B30F2" w:rsidRDefault="003B30F2" w:rsidP="003B30F2">
            <w:pPr>
              <w:pStyle w:val="TableParagraph"/>
              <w:ind w:left="108"/>
              <w:jc w:val="center"/>
              <w:rPr>
                <w:rFonts w:cs="Times New Roman"/>
                <w:color w:val="000000" w:themeColor="text1"/>
                <w:szCs w:val="20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49EEE9C6" w14:textId="77777777" w:rsidR="003B30F2" w:rsidRPr="003B30F2" w:rsidRDefault="003B30F2" w:rsidP="003B30F2">
            <w:pPr>
              <w:widowControl/>
              <w:spacing w:line="400" w:lineRule="exact"/>
              <w:rPr>
                <w:color w:val="000000" w:themeColor="text1"/>
                <w:sz w:val="24"/>
                <w:szCs w:val="24"/>
              </w:rPr>
            </w:pP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課程</w:t>
            </w:r>
            <w:r w:rsidRPr="003B30F2">
              <w:rPr>
                <w:color w:val="000000" w:themeColor="text1"/>
                <w:sz w:val="24"/>
                <w:szCs w:val="24"/>
              </w:rPr>
              <w:t xml:space="preserve">審查分數：      分(通過分數為70分) 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        </w:t>
            </w:r>
          </w:p>
          <w:p w14:paraId="521C189B" w14:textId="6D8B38B4" w:rsidR="003B30F2" w:rsidRPr="003B30F2" w:rsidRDefault="003B30F2" w:rsidP="003B30F2">
            <w:pPr>
              <w:widowControl/>
              <w:spacing w:line="320" w:lineRule="exact"/>
              <w:rPr>
                <w:rFonts w:cs="Times New Roman"/>
                <w:color w:val="000000" w:themeColor="text1"/>
                <w:szCs w:val="20"/>
              </w:rPr>
            </w:pPr>
            <w:r w:rsidRPr="003B30F2">
              <w:rPr>
                <w:color w:val="000000" w:themeColor="text1"/>
                <w:sz w:val="24"/>
                <w:szCs w:val="24"/>
              </w:rPr>
              <w:t>審查結果：□通過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□不通過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□修正後再審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□修正後通過</w:t>
            </w:r>
          </w:p>
        </w:tc>
      </w:tr>
      <w:bookmarkEnd w:id="0"/>
      <w:tr w:rsidR="003B30F2" w:rsidRPr="007C6AFD" w14:paraId="533D2B7B" w14:textId="78271460" w:rsidTr="00E36AC2">
        <w:trPr>
          <w:trHeight w:val="609"/>
        </w:trPr>
        <w:tc>
          <w:tcPr>
            <w:tcW w:w="1616" w:type="dxa"/>
            <w:vMerge w:val="restart"/>
            <w:vAlign w:val="center"/>
          </w:tcPr>
          <w:p w14:paraId="16AE220C" w14:textId="044CEC4E" w:rsidR="003B30F2" w:rsidRPr="003B30F2" w:rsidRDefault="003B30F2" w:rsidP="003B30F2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15CE154" w14:textId="2B89CC60" w:rsidR="003B30F2" w:rsidRPr="003B30F2" w:rsidRDefault="00805D6C" w:rsidP="003B30F2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學分</w:t>
            </w:r>
            <w:r w:rsidRPr="00646D78">
              <w:rPr>
                <w:rFonts w:ascii="Times New Roman" w:hAnsi="Times New Roman" w:cs="Times New Roman" w:hint="eastAsia"/>
                <w:sz w:val="24"/>
              </w:rPr>
              <w:t>/</w:t>
            </w:r>
            <w:r>
              <w:rPr>
                <w:rFonts w:ascii="Times New Roman" w:hAnsi="Times New Roman" w:cs="Times New Roman" w:hint="eastAsia"/>
                <w:sz w:val="24"/>
              </w:rPr>
              <w:t>學時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47912CF6" w14:textId="716FB8D0" w:rsidR="003B30F2" w:rsidRPr="003B30F2" w:rsidRDefault="003B30F2" w:rsidP="003B30F2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課程說明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詳附件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  <w:r w:rsidRPr="003B30F2">
              <w:rPr>
                <w:rFonts w:ascii="Times New Roman" w:eastAsia="標楷體" w:hAnsi="Times New Roman" w:cs="Times New Roman"/>
                <w:color w:val="000000" w:themeColor="text1"/>
              </w:rPr>
              <w:t>：</w:t>
            </w:r>
            <w:r w:rsidRPr="003B30F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E459639" w14:textId="66DE96D2" w:rsidR="003B30F2" w:rsidRPr="003B30F2" w:rsidRDefault="003B30F2" w:rsidP="003B3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</w:tr>
      <w:tr w:rsidR="003B30F2" w:rsidRPr="007C6AFD" w14:paraId="5C87BB26" w14:textId="77777777" w:rsidTr="00597B0C">
        <w:trPr>
          <w:trHeight w:val="1076"/>
        </w:trPr>
        <w:tc>
          <w:tcPr>
            <w:tcW w:w="1616" w:type="dxa"/>
            <w:vMerge/>
            <w:vAlign w:val="center"/>
          </w:tcPr>
          <w:p w14:paraId="04EFF3BE" w14:textId="77777777" w:rsidR="003B30F2" w:rsidRPr="003B30F2" w:rsidRDefault="003B30F2" w:rsidP="003B30F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14:paraId="04668629" w14:textId="1BFBACEF" w:rsidR="003B30F2" w:rsidRPr="003B30F2" w:rsidRDefault="003B30F2" w:rsidP="003B30F2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30F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委員審查意見與評分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6C3586F8" w14:textId="495F41B9" w:rsidR="003B30F2" w:rsidRPr="003B30F2" w:rsidRDefault="003B30F2" w:rsidP="003B30F2">
            <w:pPr>
              <w:widowControl/>
              <w:spacing w:line="40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0F2">
              <w:rPr>
                <w:color w:val="000000" w:themeColor="text1"/>
                <w:sz w:val="24"/>
                <w:szCs w:val="24"/>
              </w:rPr>
              <w:t>優點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</w:p>
        </w:tc>
      </w:tr>
      <w:tr w:rsidR="003B30F2" w:rsidRPr="007C6AFD" w14:paraId="0E8F14D5" w14:textId="77777777" w:rsidTr="00597B0C">
        <w:trPr>
          <w:trHeight w:val="1120"/>
        </w:trPr>
        <w:tc>
          <w:tcPr>
            <w:tcW w:w="1616" w:type="dxa"/>
            <w:vMerge/>
            <w:vAlign w:val="center"/>
          </w:tcPr>
          <w:p w14:paraId="5B566CE1" w14:textId="77777777" w:rsidR="003B30F2" w:rsidRPr="003B30F2" w:rsidRDefault="003B30F2" w:rsidP="003B30F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1D9BD12D" w14:textId="77777777" w:rsidR="003B30F2" w:rsidRPr="003B30F2" w:rsidRDefault="003B30F2" w:rsidP="003B30F2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7DB4723A" w14:textId="6C9BAB92" w:rsidR="003B30F2" w:rsidRPr="003B30F2" w:rsidRDefault="003B30F2" w:rsidP="003B30F2">
            <w:pPr>
              <w:widowControl/>
              <w:spacing w:line="40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缺點(或其他建議)：</w:t>
            </w:r>
          </w:p>
        </w:tc>
      </w:tr>
      <w:tr w:rsidR="003B30F2" w:rsidRPr="007C6AFD" w14:paraId="53A638F2" w14:textId="77777777" w:rsidTr="00597B0C">
        <w:trPr>
          <w:trHeight w:val="853"/>
        </w:trPr>
        <w:tc>
          <w:tcPr>
            <w:tcW w:w="1616" w:type="dxa"/>
            <w:vMerge/>
            <w:vAlign w:val="center"/>
          </w:tcPr>
          <w:p w14:paraId="7C26B350" w14:textId="77777777" w:rsidR="003B30F2" w:rsidRPr="003B30F2" w:rsidRDefault="003B30F2" w:rsidP="003B30F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73B9FA39" w14:textId="77777777" w:rsidR="003B30F2" w:rsidRPr="003B30F2" w:rsidRDefault="003B30F2" w:rsidP="003B30F2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6C527FAF" w14:textId="77777777" w:rsidR="003B30F2" w:rsidRPr="003B30F2" w:rsidRDefault="003B30F2" w:rsidP="003B30F2">
            <w:pPr>
              <w:widowControl/>
              <w:spacing w:line="400" w:lineRule="exact"/>
              <w:rPr>
                <w:color w:val="000000" w:themeColor="text1"/>
                <w:sz w:val="24"/>
                <w:szCs w:val="24"/>
              </w:rPr>
            </w:pP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課程</w:t>
            </w:r>
            <w:r w:rsidRPr="003B30F2">
              <w:rPr>
                <w:color w:val="000000" w:themeColor="text1"/>
                <w:sz w:val="24"/>
                <w:szCs w:val="24"/>
              </w:rPr>
              <w:t xml:space="preserve">審查分數：      分(通過分數為70分) 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        </w:t>
            </w:r>
          </w:p>
          <w:p w14:paraId="40C15352" w14:textId="33F95882" w:rsidR="003B30F2" w:rsidRPr="003B30F2" w:rsidRDefault="003B30F2" w:rsidP="003B30F2">
            <w:pPr>
              <w:widowControl/>
              <w:spacing w:line="400" w:lineRule="exact"/>
              <w:rPr>
                <w:color w:val="000000" w:themeColor="text1"/>
                <w:sz w:val="24"/>
                <w:szCs w:val="24"/>
              </w:rPr>
            </w:pPr>
            <w:r w:rsidRPr="003B30F2">
              <w:rPr>
                <w:color w:val="000000" w:themeColor="text1"/>
                <w:sz w:val="24"/>
                <w:szCs w:val="24"/>
              </w:rPr>
              <w:t>審查結果：□通過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□不通過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□修正後再審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□修正後通過</w:t>
            </w:r>
          </w:p>
        </w:tc>
      </w:tr>
      <w:tr w:rsidR="000E2E50" w:rsidRPr="007C6AFD" w14:paraId="372B3D97" w14:textId="39031366" w:rsidTr="00597B0C">
        <w:trPr>
          <w:trHeight w:val="1971"/>
        </w:trPr>
        <w:tc>
          <w:tcPr>
            <w:tcW w:w="1616" w:type="dxa"/>
            <w:vMerge w:val="restart"/>
            <w:vAlign w:val="center"/>
          </w:tcPr>
          <w:p w14:paraId="155B6150" w14:textId="608FA38C" w:rsidR="000E2E50" w:rsidRPr="003B30F2" w:rsidRDefault="000E2E50" w:rsidP="00E10002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DB0EAC3" w14:textId="1DC23628" w:rsidR="000E2E50" w:rsidRPr="003B30F2" w:rsidRDefault="00805D6C" w:rsidP="00E10002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學分</w:t>
            </w:r>
            <w:r w:rsidRPr="00646D78">
              <w:rPr>
                <w:rFonts w:ascii="Times New Roman" w:hAnsi="Times New Roman" w:cs="Times New Roman" w:hint="eastAsia"/>
                <w:sz w:val="24"/>
              </w:rPr>
              <w:t>/</w:t>
            </w:r>
            <w:r>
              <w:rPr>
                <w:rFonts w:ascii="Times New Roman" w:hAnsi="Times New Roman" w:cs="Times New Roman" w:hint="eastAsia"/>
                <w:sz w:val="24"/>
              </w:rPr>
              <w:t>學時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27C19E9C" w14:textId="6611E9D7" w:rsidR="000E2E50" w:rsidRPr="003B30F2" w:rsidRDefault="000E2E50" w:rsidP="00DD153D">
            <w:pPr>
              <w:pStyle w:val="Default"/>
              <w:jc w:val="both"/>
              <w:rPr>
                <w:color w:val="000000" w:themeColor="text1"/>
              </w:rPr>
            </w:pP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課程說明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詳附件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  <w:r w:rsidRPr="003B30F2">
              <w:rPr>
                <w:rFonts w:ascii="Times New Roman" w:eastAsia="標楷體" w:hAnsi="Times New Roman" w:cs="Times New Roman"/>
                <w:color w:val="000000" w:themeColor="text1"/>
              </w:rPr>
              <w:t>：</w:t>
            </w:r>
            <w:r w:rsidRPr="003B30F2">
              <w:rPr>
                <w:color w:val="000000" w:themeColor="text1"/>
              </w:rPr>
              <w:t xml:space="preserve"> </w:t>
            </w:r>
          </w:p>
          <w:p w14:paraId="460BF60A" w14:textId="7E14D558" w:rsidR="000E2E50" w:rsidRPr="003B30F2" w:rsidRDefault="000E2E50" w:rsidP="00DD153D">
            <w:pPr>
              <w:autoSpaceDE/>
              <w:jc w:val="both"/>
              <w:rPr>
                <w:color w:val="000000" w:themeColor="text1"/>
              </w:rPr>
            </w:pPr>
          </w:p>
        </w:tc>
      </w:tr>
      <w:tr w:rsidR="000E2E50" w:rsidRPr="007C6AFD" w14:paraId="3053DFC5" w14:textId="77777777" w:rsidTr="00597B0C">
        <w:trPr>
          <w:trHeight w:val="1120"/>
        </w:trPr>
        <w:tc>
          <w:tcPr>
            <w:tcW w:w="1616" w:type="dxa"/>
            <w:vMerge/>
            <w:vAlign w:val="center"/>
          </w:tcPr>
          <w:p w14:paraId="65159B08" w14:textId="77777777" w:rsidR="000E2E50" w:rsidRPr="003B30F2" w:rsidRDefault="000E2E50" w:rsidP="000E2E50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14:paraId="08E96B8F" w14:textId="19C713C8" w:rsidR="000E2E50" w:rsidRPr="003B30F2" w:rsidRDefault="000E2E50" w:rsidP="000E2E5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30F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委員審查意見與評分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7DD004C4" w14:textId="61BDCAC3" w:rsidR="000E2E50" w:rsidRPr="003B30F2" w:rsidRDefault="000E2E50" w:rsidP="00DD153D">
            <w:pPr>
              <w:pStyle w:val="TableParagraph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30F2">
              <w:rPr>
                <w:color w:val="000000" w:themeColor="text1"/>
                <w:sz w:val="24"/>
                <w:szCs w:val="24"/>
              </w:rPr>
              <w:t>優點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</w:p>
        </w:tc>
      </w:tr>
      <w:tr w:rsidR="000E2E50" w:rsidRPr="007C6AFD" w14:paraId="62EE1210" w14:textId="77777777" w:rsidTr="00597B0C">
        <w:trPr>
          <w:trHeight w:val="1122"/>
        </w:trPr>
        <w:tc>
          <w:tcPr>
            <w:tcW w:w="1616" w:type="dxa"/>
            <w:vMerge/>
            <w:vAlign w:val="center"/>
          </w:tcPr>
          <w:p w14:paraId="032D1EEC" w14:textId="77777777" w:rsidR="000E2E50" w:rsidRPr="003B30F2" w:rsidRDefault="000E2E50" w:rsidP="000E2E50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7507EFDD" w14:textId="151074BA" w:rsidR="000E2E50" w:rsidRPr="003B30F2" w:rsidRDefault="000E2E50" w:rsidP="000E2E5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4C89F0F7" w14:textId="77D73B78" w:rsidR="000E2E50" w:rsidRPr="003B30F2" w:rsidRDefault="000E2E50" w:rsidP="00DD153D">
            <w:pPr>
              <w:pStyle w:val="TableParagraph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缺點(或其他建議)：</w:t>
            </w:r>
          </w:p>
        </w:tc>
      </w:tr>
      <w:tr w:rsidR="000E2E50" w:rsidRPr="007C6AFD" w14:paraId="0DB5A304" w14:textId="77777777" w:rsidTr="00597B0C">
        <w:trPr>
          <w:trHeight w:val="997"/>
        </w:trPr>
        <w:tc>
          <w:tcPr>
            <w:tcW w:w="1616" w:type="dxa"/>
            <w:vMerge/>
            <w:vAlign w:val="center"/>
          </w:tcPr>
          <w:p w14:paraId="5604AF0A" w14:textId="77777777" w:rsidR="000E2E50" w:rsidRPr="003B30F2" w:rsidRDefault="000E2E50" w:rsidP="000E2E50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0CBBE429" w14:textId="335AC38F" w:rsidR="000E2E50" w:rsidRPr="003B30F2" w:rsidRDefault="000E2E50" w:rsidP="000E2E5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4C353261" w14:textId="77777777" w:rsidR="000E2E50" w:rsidRPr="003B30F2" w:rsidRDefault="000E2E50" w:rsidP="000E2E50">
            <w:pPr>
              <w:widowControl/>
              <w:spacing w:line="400" w:lineRule="exact"/>
              <w:rPr>
                <w:color w:val="000000" w:themeColor="text1"/>
                <w:sz w:val="24"/>
                <w:szCs w:val="24"/>
              </w:rPr>
            </w:pP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課程</w:t>
            </w:r>
            <w:r w:rsidRPr="003B30F2">
              <w:rPr>
                <w:color w:val="000000" w:themeColor="text1"/>
                <w:sz w:val="24"/>
                <w:szCs w:val="24"/>
              </w:rPr>
              <w:t xml:space="preserve">審查分數：      分(通過分數為70分) 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        </w:t>
            </w:r>
          </w:p>
          <w:p w14:paraId="1F2C9DFD" w14:textId="2FDA9878" w:rsidR="000E2E50" w:rsidRPr="003B30F2" w:rsidRDefault="000E2E50" w:rsidP="000E2E50">
            <w:pPr>
              <w:pStyle w:val="TableParagraph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30F2">
              <w:rPr>
                <w:color w:val="000000" w:themeColor="text1"/>
                <w:sz w:val="24"/>
                <w:szCs w:val="24"/>
              </w:rPr>
              <w:t>審查結果：□通過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□不通過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□修正後再審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□修正後通過</w:t>
            </w:r>
          </w:p>
        </w:tc>
      </w:tr>
      <w:tr w:rsidR="003B30F2" w:rsidRPr="007C6AFD" w14:paraId="40704C3F" w14:textId="7C37A494" w:rsidTr="00E36AC2">
        <w:trPr>
          <w:trHeight w:val="609"/>
        </w:trPr>
        <w:tc>
          <w:tcPr>
            <w:tcW w:w="1616" w:type="dxa"/>
            <w:vMerge w:val="restart"/>
            <w:vAlign w:val="center"/>
          </w:tcPr>
          <w:p w14:paraId="3CA00B9A" w14:textId="67577F0E" w:rsidR="003B30F2" w:rsidRPr="003B30F2" w:rsidRDefault="003B30F2" w:rsidP="003B30F2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bookmarkStart w:id="1" w:name="_Hlk197091958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2E9DA80" w14:textId="408CEF2D" w:rsidR="003B30F2" w:rsidRPr="003B30F2" w:rsidRDefault="00805D6C" w:rsidP="003B30F2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學分</w:t>
            </w:r>
            <w:r w:rsidRPr="00646D78">
              <w:rPr>
                <w:rFonts w:ascii="Times New Roman" w:hAnsi="Times New Roman" w:cs="Times New Roman" w:hint="eastAsia"/>
                <w:sz w:val="24"/>
              </w:rPr>
              <w:t>/</w:t>
            </w:r>
            <w:r>
              <w:rPr>
                <w:rFonts w:ascii="Times New Roman" w:hAnsi="Times New Roman" w:cs="Times New Roman" w:hint="eastAsia"/>
                <w:sz w:val="24"/>
              </w:rPr>
              <w:t>學時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6FFE5FF3" w14:textId="13315A07" w:rsidR="003B30F2" w:rsidRPr="003B30F2" w:rsidRDefault="003B30F2" w:rsidP="003B30F2">
            <w:pPr>
              <w:pStyle w:val="Default"/>
              <w:jc w:val="both"/>
              <w:rPr>
                <w:color w:val="000000" w:themeColor="text1"/>
              </w:rPr>
            </w:pP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課程說明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詳附件</w:t>
            </w:r>
            <w:r w:rsidRPr="003B30F2">
              <w:rPr>
                <w:rFonts w:ascii="Times New Roman" w:eastAsia="標楷體" w:hAnsi="Times New Roman" w:cs="Times New Roman" w:hint="eastAsia"/>
                <w:color w:val="000000" w:themeColor="text1"/>
              </w:rPr>
              <w:t>)</w:t>
            </w:r>
            <w:r w:rsidRPr="003B30F2">
              <w:rPr>
                <w:rFonts w:ascii="Times New Roman" w:eastAsia="標楷體" w:hAnsi="Times New Roman" w:cs="Times New Roman"/>
                <w:color w:val="000000" w:themeColor="text1"/>
              </w:rPr>
              <w:t>：</w:t>
            </w:r>
          </w:p>
          <w:p w14:paraId="5FB5BB3A" w14:textId="77777777" w:rsidR="003B30F2" w:rsidRDefault="003B30F2" w:rsidP="003B30F2">
            <w:pPr>
              <w:autoSpaceDE/>
              <w:jc w:val="both"/>
              <w:rPr>
                <w:color w:val="000000" w:themeColor="text1"/>
              </w:rPr>
            </w:pPr>
          </w:p>
          <w:p w14:paraId="7B6E639B" w14:textId="77777777" w:rsidR="00805D6C" w:rsidRDefault="00805D6C" w:rsidP="003B30F2">
            <w:pPr>
              <w:autoSpaceDE/>
              <w:jc w:val="both"/>
              <w:rPr>
                <w:color w:val="000000" w:themeColor="text1"/>
              </w:rPr>
            </w:pPr>
          </w:p>
          <w:p w14:paraId="1B5DDAB9" w14:textId="77777777" w:rsidR="00805D6C" w:rsidRDefault="00805D6C" w:rsidP="003B30F2">
            <w:pPr>
              <w:autoSpaceDE/>
              <w:jc w:val="both"/>
              <w:rPr>
                <w:color w:val="000000" w:themeColor="text1"/>
              </w:rPr>
            </w:pPr>
          </w:p>
          <w:p w14:paraId="7DB1BF44" w14:textId="54F02239" w:rsidR="00805D6C" w:rsidRPr="003B30F2" w:rsidRDefault="00805D6C" w:rsidP="003B30F2">
            <w:pPr>
              <w:autoSpaceDE/>
              <w:jc w:val="both"/>
              <w:rPr>
                <w:rFonts w:hint="eastAsia"/>
                <w:color w:val="000000" w:themeColor="text1"/>
              </w:rPr>
            </w:pPr>
          </w:p>
        </w:tc>
      </w:tr>
      <w:tr w:rsidR="003B30F2" w:rsidRPr="007C6AFD" w14:paraId="6A687262" w14:textId="77777777" w:rsidTr="00AB1D4C">
        <w:trPr>
          <w:trHeight w:val="1162"/>
        </w:trPr>
        <w:tc>
          <w:tcPr>
            <w:tcW w:w="1616" w:type="dxa"/>
            <w:vMerge/>
            <w:vAlign w:val="center"/>
          </w:tcPr>
          <w:p w14:paraId="33F34DF8" w14:textId="77777777" w:rsidR="003B30F2" w:rsidRPr="003B30F2" w:rsidRDefault="003B30F2" w:rsidP="003B30F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14:paraId="1802DF90" w14:textId="023E06BD" w:rsidR="003B30F2" w:rsidRPr="003B30F2" w:rsidRDefault="003B30F2" w:rsidP="003B30F2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30F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委員審查意見與評分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41476131" w14:textId="15EA00CF" w:rsidR="003B30F2" w:rsidRPr="003B30F2" w:rsidRDefault="003B30F2" w:rsidP="003B30F2">
            <w:pPr>
              <w:pStyle w:val="TableParagraph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30F2">
              <w:rPr>
                <w:color w:val="000000" w:themeColor="text1"/>
                <w:sz w:val="24"/>
                <w:szCs w:val="24"/>
              </w:rPr>
              <w:t>優點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</w:p>
        </w:tc>
      </w:tr>
      <w:tr w:rsidR="003B30F2" w:rsidRPr="007C6AFD" w14:paraId="047FEEC2" w14:textId="77777777" w:rsidTr="00AB1D4C">
        <w:trPr>
          <w:trHeight w:val="1122"/>
        </w:trPr>
        <w:tc>
          <w:tcPr>
            <w:tcW w:w="1616" w:type="dxa"/>
            <w:vMerge/>
            <w:vAlign w:val="center"/>
          </w:tcPr>
          <w:p w14:paraId="757D8E7D" w14:textId="77777777" w:rsidR="003B30F2" w:rsidRPr="003B30F2" w:rsidRDefault="003B30F2" w:rsidP="003B30F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6CD03758" w14:textId="77777777" w:rsidR="003B30F2" w:rsidRPr="003B30F2" w:rsidRDefault="003B30F2" w:rsidP="003B30F2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0AE81525" w14:textId="6D7FFD1D" w:rsidR="003B30F2" w:rsidRPr="003B30F2" w:rsidRDefault="003B30F2" w:rsidP="003B30F2">
            <w:pPr>
              <w:pStyle w:val="TableParagraph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缺點(或其他建議)：</w:t>
            </w:r>
          </w:p>
        </w:tc>
      </w:tr>
      <w:tr w:rsidR="003B30F2" w:rsidRPr="007C6AFD" w14:paraId="436D3959" w14:textId="77777777" w:rsidTr="00AB1D4C">
        <w:trPr>
          <w:trHeight w:val="1110"/>
        </w:trPr>
        <w:tc>
          <w:tcPr>
            <w:tcW w:w="1616" w:type="dxa"/>
            <w:vMerge/>
            <w:vAlign w:val="center"/>
          </w:tcPr>
          <w:p w14:paraId="5B183D9D" w14:textId="77777777" w:rsidR="003B30F2" w:rsidRPr="003B30F2" w:rsidRDefault="003B30F2" w:rsidP="003B30F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4C00951D" w14:textId="77777777" w:rsidR="003B30F2" w:rsidRPr="003B30F2" w:rsidRDefault="003B30F2" w:rsidP="003B30F2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3ABC04CA" w14:textId="77777777" w:rsidR="003B30F2" w:rsidRPr="003B30F2" w:rsidRDefault="003B30F2" w:rsidP="003B30F2">
            <w:pPr>
              <w:widowControl/>
              <w:spacing w:line="400" w:lineRule="exact"/>
              <w:rPr>
                <w:color w:val="000000" w:themeColor="text1"/>
                <w:sz w:val="24"/>
                <w:szCs w:val="24"/>
              </w:rPr>
            </w:pP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>課程</w:t>
            </w:r>
            <w:r w:rsidRPr="003B30F2">
              <w:rPr>
                <w:color w:val="000000" w:themeColor="text1"/>
                <w:sz w:val="24"/>
                <w:szCs w:val="24"/>
              </w:rPr>
              <w:t xml:space="preserve">審查分數：      分(通過分數為70分) 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        </w:t>
            </w:r>
          </w:p>
          <w:p w14:paraId="4D6554A6" w14:textId="5A1086DB" w:rsidR="003B30F2" w:rsidRPr="003B30F2" w:rsidRDefault="003B30F2" w:rsidP="003B30F2">
            <w:pPr>
              <w:pStyle w:val="TableParagraph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30F2">
              <w:rPr>
                <w:color w:val="000000" w:themeColor="text1"/>
                <w:sz w:val="24"/>
                <w:szCs w:val="24"/>
              </w:rPr>
              <w:t>審查結果：□通過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□不通過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□修正後再審</w:t>
            </w:r>
            <w:r w:rsidRPr="003B30F2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3B30F2">
              <w:rPr>
                <w:color w:val="000000" w:themeColor="text1"/>
                <w:sz w:val="24"/>
                <w:szCs w:val="24"/>
              </w:rPr>
              <w:t>□修正後通過</w:t>
            </w:r>
          </w:p>
        </w:tc>
      </w:tr>
      <w:bookmarkEnd w:id="1"/>
      <w:tr w:rsidR="000E2E50" w:rsidRPr="007C6AFD" w14:paraId="03E637C4" w14:textId="6F7A6689" w:rsidTr="00E36AC2">
        <w:trPr>
          <w:trHeight w:val="609"/>
        </w:trPr>
        <w:tc>
          <w:tcPr>
            <w:tcW w:w="1616" w:type="dxa"/>
            <w:vMerge w:val="restart"/>
            <w:vAlign w:val="center"/>
          </w:tcPr>
          <w:p w14:paraId="2F29EE5F" w14:textId="6A0AC9FC" w:rsidR="000E2E50" w:rsidRDefault="000E2E50" w:rsidP="001D3FB1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6AA720C" w14:textId="63C07A6C" w:rsidR="000E2E50" w:rsidRPr="007C6AFD" w:rsidRDefault="00805D6C" w:rsidP="001D3FB1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學分</w:t>
            </w:r>
            <w:r w:rsidRPr="00646D78">
              <w:rPr>
                <w:rFonts w:ascii="Times New Roman" w:hAnsi="Times New Roman" w:cs="Times New Roman" w:hint="eastAsia"/>
                <w:sz w:val="24"/>
              </w:rPr>
              <w:t>/</w:t>
            </w:r>
            <w:r>
              <w:rPr>
                <w:rFonts w:ascii="Times New Roman" w:hAnsi="Times New Roman" w:cs="Times New Roman" w:hint="eastAsia"/>
                <w:sz w:val="24"/>
              </w:rPr>
              <w:t>學時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27C1D247" w14:textId="1FF3E0FB" w:rsidR="000E2E50" w:rsidRPr="00EA01FD" w:rsidRDefault="000E2E50" w:rsidP="000E2E50">
            <w:pPr>
              <w:pStyle w:val="Default"/>
              <w:jc w:val="both"/>
            </w:pPr>
            <w:r>
              <w:rPr>
                <w:rFonts w:ascii="Times New Roman" w:eastAsia="標楷體" w:hAnsi="Times New Roman" w:cs="Times New Roman" w:hint="eastAsia"/>
                <w:color w:val="auto"/>
              </w:rPr>
              <w:t>課程說明</w:t>
            </w:r>
            <w:r>
              <w:rPr>
                <w:rFonts w:ascii="Times New Roman" w:eastAsia="標楷體" w:hAnsi="Times New Roman" w:cs="Times New Roman" w:hint="eastAsia"/>
                <w:color w:val="auto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auto"/>
              </w:rPr>
              <w:t>詳附件</w:t>
            </w:r>
            <w:r>
              <w:rPr>
                <w:rFonts w:ascii="Times New Roman" w:eastAsia="標楷體" w:hAnsi="Times New Roman" w:cs="Times New Roman" w:hint="eastAsia"/>
                <w:color w:val="auto"/>
              </w:rPr>
              <w:t>)</w:t>
            </w:r>
            <w:r w:rsidRPr="002D5D6D">
              <w:rPr>
                <w:rFonts w:ascii="Times New Roman" w:eastAsia="標楷體" w:hAnsi="Times New Roman" w:cs="Times New Roman"/>
                <w:color w:val="auto"/>
              </w:rPr>
              <w:t>：</w:t>
            </w:r>
            <w:r w:rsidRPr="00EA01FD">
              <w:t xml:space="preserve"> </w:t>
            </w:r>
          </w:p>
          <w:p w14:paraId="65FC0BAF" w14:textId="77777777" w:rsidR="000E2E50" w:rsidRDefault="000E2E50" w:rsidP="00597B0C">
            <w:pPr>
              <w:autoSpaceDE/>
              <w:jc w:val="both"/>
            </w:pPr>
          </w:p>
          <w:p w14:paraId="2346659C" w14:textId="77777777" w:rsidR="00805D6C" w:rsidRDefault="00805D6C" w:rsidP="00597B0C">
            <w:pPr>
              <w:autoSpaceDE/>
              <w:jc w:val="both"/>
            </w:pPr>
          </w:p>
          <w:p w14:paraId="5B4EEE32" w14:textId="77777777" w:rsidR="00805D6C" w:rsidRDefault="00805D6C" w:rsidP="00597B0C">
            <w:pPr>
              <w:autoSpaceDE/>
              <w:jc w:val="both"/>
            </w:pPr>
          </w:p>
          <w:p w14:paraId="45BC8E2E" w14:textId="5EB4DB53" w:rsidR="00805D6C" w:rsidRPr="00EA01FD" w:rsidRDefault="00805D6C" w:rsidP="00597B0C">
            <w:pPr>
              <w:autoSpaceDE/>
              <w:jc w:val="both"/>
              <w:rPr>
                <w:rFonts w:hint="eastAsia"/>
              </w:rPr>
            </w:pPr>
          </w:p>
        </w:tc>
      </w:tr>
      <w:tr w:rsidR="000E2E50" w:rsidRPr="007C6AFD" w14:paraId="76E85A29" w14:textId="77777777" w:rsidTr="00597B0C">
        <w:trPr>
          <w:trHeight w:val="1103"/>
        </w:trPr>
        <w:tc>
          <w:tcPr>
            <w:tcW w:w="1616" w:type="dxa"/>
            <w:vMerge/>
            <w:vAlign w:val="center"/>
          </w:tcPr>
          <w:p w14:paraId="4750916E" w14:textId="77777777" w:rsidR="000E2E50" w:rsidRPr="002D5D6D" w:rsidRDefault="000E2E50" w:rsidP="001D3FB1">
            <w:pPr>
              <w:snapToGrid w:val="0"/>
              <w:jc w:val="center"/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14:paraId="78E7FC81" w14:textId="58F82E2B" w:rsidR="000E2E50" w:rsidRDefault="000E2E50" w:rsidP="001D3FB1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24"/>
              </w:rPr>
            </w:pPr>
            <w:r w:rsidRPr="00EB34F9">
              <w:rPr>
                <w:rFonts w:ascii="Times New Roman" w:hAnsi="Times New Roman" w:cs="Times New Roman" w:hint="eastAsia"/>
                <w:sz w:val="24"/>
              </w:rPr>
              <w:t>委員審查意見與評分</w:t>
            </w: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76CECF01" w14:textId="77DB5D5E" w:rsidR="000E2E50" w:rsidRPr="007C6AFD" w:rsidRDefault="000E2E50" w:rsidP="00AB1D4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  <w:r w:rsidRPr="00E36AC2">
              <w:rPr>
                <w:color w:val="000000"/>
                <w:sz w:val="24"/>
                <w:szCs w:val="24"/>
              </w:rPr>
              <w:t>優點</w:t>
            </w:r>
            <w:r w:rsidRPr="00E36AC2">
              <w:rPr>
                <w:rFonts w:hint="eastAsia"/>
                <w:color w:val="000000"/>
                <w:sz w:val="24"/>
                <w:szCs w:val="24"/>
              </w:rPr>
              <w:t>：</w:t>
            </w:r>
          </w:p>
        </w:tc>
      </w:tr>
      <w:tr w:rsidR="000E2E50" w:rsidRPr="007C6AFD" w14:paraId="6C1BAFBE" w14:textId="77777777" w:rsidTr="00597B0C">
        <w:trPr>
          <w:trHeight w:val="1117"/>
        </w:trPr>
        <w:tc>
          <w:tcPr>
            <w:tcW w:w="1616" w:type="dxa"/>
            <w:vMerge/>
            <w:vAlign w:val="center"/>
          </w:tcPr>
          <w:p w14:paraId="69483A1F" w14:textId="77777777" w:rsidR="000E2E50" w:rsidRPr="002D5D6D" w:rsidRDefault="000E2E50" w:rsidP="001D3FB1">
            <w:pPr>
              <w:snapToGrid w:val="0"/>
              <w:jc w:val="center"/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12EA9B12" w14:textId="77777777" w:rsidR="000E2E50" w:rsidRDefault="000E2E50" w:rsidP="001D3FB1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</w:tcPr>
          <w:p w14:paraId="4D4BB2EB" w14:textId="1675472A" w:rsidR="000E2E50" w:rsidRPr="007C6AFD" w:rsidRDefault="000E2E50" w:rsidP="00AB1D4C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  <w:r w:rsidRPr="00E36AC2">
              <w:rPr>
                <w:rFonts w:hint="eastAsia"/>
                <w:color w:val="000000"/>
                <w:sz w:val="24"/>
                <w:szCs w:val="24"/>
              </w:rPr>
              <w:t>缺點</w:t>
            </w:r>
            <w:r>
              <w:rPr>
                <w:rFonts w:hint="eastAsia"/>
                <w:color w:val="000000"/>
                <w:sz w:val="24"/>
                <w:szCs w:val="24"/>
              </w:rPr>
              <w:t>(或其他建議)</w:t>
            </w:r>
            <w:r w:rsidRPr="00E36AC2">
              <w:rPr>
                <w:rFonts w:hint="eastAsia"/>
                <w:color w:val="000000"/>
                <w:sz w:val="24"/>
                <w:szCs w:val="24"/>
              </w:rPr>
              <w:t>：</w:t>
            </w:r>
          </w:p>
        </w:tc>
      </w:tr>
      <w:tr w:rsidR="000E2E50" w:rsidRPr="007C6AFD" w14:paraId="15337217" w14:textId="77777777" w:rsidTr="00E36AC2">
        <w:trPr>
          <w:trHeight w:val="609"/>
        </w:trPr>
        <w:tc>
          <w:tcPr>
            <w:tcW w:w="1616" w:type="dxa"/>
            <w:vMerge/>
            <w:vAlign w:val="center"/>
          </w:tcPr>
          <w:p w14:paraId="7D320C13" w14:textId="77777777" w:rsidR="000E2E50" w:rsidRPr="002D5D6D" w:rsidRDefault="000E2E50" w:rsidP="001D3FB1">
            <w:pPr>
              <w:snapToGrid w:val="0"/>
              <w:jc w:val="center"/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04061F14" w14:textId="77777777" w:rsidR="000E2E50" w:rsidRDefault="000E2E50" w:rsidP="001D3FB1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4" w:type="dxa"/>
            <w:gridSpan w:val="7"/>
            <w:tcBorders>
              <w:left w:val="single" w:sz="4" w:space="0" w:color="auto"/>
            </w:tcBorders>
            <w:vAlign w:val="center"/>
          </w:tcPr>
          <w:p w14:paraId="679699FE" w14:textId="77777777" w:rsidR="000E2E50" w:rsidRDefault="000E2E50" w:rsidP="001D3FB1">
            <w:pPr>
              <w:widowControl/>
              <w:spacing w:line="40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課程</w:t>
            </w:r>
            <w:r w:rsidRPr="00E36AC2">
              <w:rPr>
                <w:color w:val="000000"/>
                <w:sz w:val="24"/>
                <w:szCs w:val="24"/>
              </w:rPr>
              <w:t xml:space="preserve">審查分數：      分(通過分數為70分) </w:t>
            </w:r>
            <w:r w:rsidRPr="00E36AC2">
              <w:rPr>
                <w:rFonts w:hint="eastAsia"/>
                <w:color w:val="000000"/>
                <w:sz w:val="24"/>
                <w:szCs w:val="24"/>
              </w:rPr>
              <w:t xml:space="preserve">         </w:t>
            </w:r>
          </w:p>
          <w:p w14:paraId="79E30493" w14:textId="179EA481" w:rsidR="000E2E50" w:rsidRPr="007C6AFD" w:rsidRDefault="000E2E50" w:rsidP="001D3FB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  <w:r w:rsidRPr="00E36AC2">
              <w:rPr>
                <w:color w:val="000000"/>
                <w:sz w:val="24"/>
                <w:szCs w:val="24"/>
              </w:rPr>
              <w:t>審查結果：□通過</w:t>
            </w:r>
            <w:r w:rsidRPr="00E36AC2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E36AC2">
              <w:rPr>
                <w:color w:val="000000"/>
                <w:sz w:val="24"/>
                <w:szCs w:val="24"/>
              </w:rPr>
              <w:t>□不通過</w:t>
            </w:r>
            <w:r w:rsidRPr="00E36AC2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E36AC2">
              <w:rPr>
                <w:color w:val="000000"/>
                <w:sz w:val="24"/>
                <w:szCs w:val="24"/>
              </w:rPr>
              <w:t>□修正後再審</w:t>
            </w:r>
            <w:r w:rsidRPr="00E36AC2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E36AC2">
              <w:rPr>
                <w:color w:val="000000"/>
                <w:sz w:val="24"/>
                <w:szCs w:val="24"/>
              </w:rPr>
              <w:t>□修正後通過</w:t>
            </w:r>
          </w:p>
        </w:tc>
      </w:tr>
    </w:tbl>
    <w:p w14:paraId="317D86FC" w14:textId="36997613" w:rsidR="00E53B5D" w:rsidRDefault="00E53B5D">
      <w:pPr>
        <w:pStyle w:val="a3"/>
        <w:spacing w:before="1"/>
        <w:rPr>
          <w:sz w:val="27"/>
        </w:rPr>
      </w:pPr>
    </w:p>
    <w:p w14:paraId="38538714" w14:textId="77777777" w:rsidR="00AB1D4C" w:rsidRDefault="00AB1D4C">
      <w:pPr>
        <w:pStyle w:val="a3"/>
        <w:spacing w:before="1"/>
        <w:rPr>
          <w:sz w:val="27"/>
        </w:rPr>
      </w:pPr>
    </w:p>
    <w:p w14:paraId="37B034C2" w14:textId="75EB2888" w:rsidR="00E53B5D" w:rsidRPr="007C6AFD" w:rsidRDefault="007C6AFD">
      <w:pPr>
        <w:tabs>
          <w:tab w:val="left" w:pos="4180"/>
          <w:tab w:val="left" w:pos="5740"/>
          <w:tab w:val="left" w:pos="6941"/>
          <w:tab w:val="left" w:pos="7901"/>
          <w:tab w:val="left" w:pos="8861"/>
        </w:tabs>
        <w:ind w:left="340"/>
        <w:rPr>
          <w:rFonts w:ascii="Times New Roman" w:hAnsi="Times New Roman" w:cs="Times New Roman"/>
          <w:sz w:val="24"/>
        </w:rPr>
      </w:pPr>
      <w:r>
        <w:rPr>
          <w:sz w:val="24"/>
        </w:rPr>
        <w:t>審查委員: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(簽章)</w:t>
      </w:r>
      <w:r>
        <w:rPr>
          <w:sz w:val="24"/>
        </w:rPr>
        <w:tab/>
      </w:r>
      <w:r w:rsidRPr="007C6AFD">
        <w:rPr>
          <w:rFonts w:ascii="Times New Roman" w:hAnsi="Times New Roman" w:cs="Times New Roman"/>
          <w:sz w:val="24"/>
        </w:rPr>
        <w:t>日期：</w:t>
      </w:r>
      <w:r w:rsidR="00593F63">
        <w:rPr>
          <w:rFonts w:ascii="Times New Roman" w:hAnsi="Times New Roman" w:cs="Times New Roman" w:hint="eastAsia"/>
          <w:sz w:val="24"/>
        </w:rPr>
        <w:t xml:space="preserve"> </w:t>
      </w:r>
      <w:r w:rsidR="000C6C84">
        <w:rPr>
          <w:rFonts w:ascii="Times New Roman" w:hAnsi="Times New Roman" w:cs="Times New Roman" w:hint="eastAsia"/>
          <w:sz w:val="24"/>
        </w:rPr>
        <w:t xml:space="preserve"> </w:t>
      </w:r>
      <w:r w:rsidRPr="007C6AFD">
        <w:rPr>
          <w:rFonts w:ascii="Times New Roman" w:hAnsi="Times New Roman" w:cs="Times New Roman"/>
          <w:sz w:val="24"/>
        </w:rPr>
        <w:t xml:space="preserve"> </w:t>
      </w:r>
      <w:r w:rsidR="00593F63">
        <w:rPr>
          <w:rFonts w:ascii="Times New Roman" w:hAnsi="Times New Roman" w:cs="Times New Roman" w:hint="eastAsia"/>
          <w:sz w:val="24"/>
        </w:rPr>
        <w:t xml:space="preserve"> </w:t>
      </w:r>
      <w:r w:rsidRPr="007C6AFD">
        <w:rPr>
          <w:rFonts w:ascii="Times New Roman" w:hAnsi="Times New Roman" w:cs="Times New Roman"/>
          <w:sz w:val="24"/>
        </w:rPr>
        <w:t>年</w:t>
      </w:r>
      <w:r w:rsidRPr="007C6AFD">
        <w:rPr>
          <w:rFonts w:ascii="Times New Roman" w:hAnsi="Times New Roman" w:cs="Times New Roman"/>
          <w:sz w:val="24"/>
        </w:rPr>
        <w:t xml:space="preserve"> </w:t>
      </w:r>
      <w:r w:rsidR="000C6C84">
        <w:rPr>
          <w:rFonts w:ascii="Times New Roman" w:hAnsi="Times New Roman" w:cs="Times New Roman" w:hint="eastAsia"/>
          <w:sz w:val="24"/>
        </w:rPr>
        <w:t xml:space="preserve"> </w:t>
      </w:r>
      <w:r w:rsidR="00593F63">
        <w:rPr>
          <w:rFonts w:ascii="Times New Roman" w:hAnsi="Times New Roman" w:cs="Times New Roman" w:hint="eastAsia"/>
          <w:sz w:val="24"/>
        </w:rPr>
        <w:t xml:space="preserve">  </w:t>
      </w:r>
      <w:r w:rsidRPr="007C6AFD">
        <w:rPr>
          <w:rFonts w:ascii="Times New Roman" w:hAnsi="Times New Roman" w:cs="Times New Roman"/>
          <w:sz w:val="24"/>
        </w:rPr>
        <w:t>月</w:t>
      </w:r>
      <w:r w:rsidRPr="007C6AFD">
        <w:rPr>
          <w:rFonts w:ascii="Times New Roman" w:hAnsi="Times New Roman" w:cs="Times New Roman"/>
          <w:sz w:val="24"/>
        </w:rPr>
        <w:t xml:space="preserve"> </w:t>
      </w:r>
      <w:r w:rsidR="000C6C84">
        <w:rPr>
          <w:rFonts w:ascii="Times New Roman" w:hAnsi="Times New Roman" w:cs="Times New Roman" w:hint="eastAsia"/>
          <w:sz w:val="24"/>
        </w:rPr>
        <w:t xml:space="preserve"> </w:t>
      </w:r>
      <w:r w:rsidRPr="007C6AFD">
        <w:rPr>
          <w:rFonts w:ascii="Times New Roman" w:hAnsi="Times New Roman" w:cs="Times New Roman"/>
          <w:sz w:val="24"/>
        </w:rPr>
        <w:t xml:space="preserve"> </w:t>
      </w:r>
      <w:r w:rsidR="00593F63">
        <w:rPr>
          <w:rFonts w:ascii="Times New Roman" w:hAnsi="Times New Roman" w:cs="Times New Roman" w:hint="eastAsia"/>
          <w:sz w:val="24"/>
        </w:rPr>
        <w:t xml:space="preserve">  </w:t>
      </w:r>
      <w:r w:rsidRPr="007C6AFD">
        <w:rPr>
          <w:rFonts w:ascii="Times New Roman" w:hAnsi="Times New Roman" w:cs="Times New Roman"/>
          <w:sz w:val="24"/>
        </w:rPr>
        <w:t>日</w:t>
      </w:r>
    </w:p>
    <w:p w14:paraId="7DE4CDB1" w14:textId="77777777" w:rsidR="00E53B5D" w:rsidRDefault="00E53B5D">
      <w:pPr>
        <w:pStyle w:val="a3"/>
        <w:rPr>
          <w:sz w:val="16"/>
        </w:rPr>
      </w:pPr>
    </w:p>
    <w:sectPr w:rsidR="00E53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820" w:right="64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C116A" w14:textId="77777777" w:rsidR="000665F2" w:rsidRDefault="000665F2" w:rsidP="00197294">
      <w:r>
        <w:separator/>
      </w:r>
    </w:p>
  </w:endnote>
  <w:endnote w:type="continuationSeparator" w:id="0">
    <w:p w14:paraId="71FFED13" w14:textId="77777777" w:rsidR="000665F2" w:rsidRDefault="000665F2" w:rsidP="0019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9C6A7" w14:textId="77777777" w:rsidR="002453D5" w:rsidRDefault="002453D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DF025" w14:textId="77777777" w:rsidR="002453D5" w:rsidRDefault="002453D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880CA" w14:textId="77777777" w:rsidR="002453D5" w:rsidRDefault="002453D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9B613" w14:textId="77777777" w:rsidR="000665F2" w:rsidRDefault="000665F2" w:rsidP="00197294">
      <w:r>
        <w:separator/>
      </w:r>
    </w:p>
  </w:footnote>
  <w:footnote w:type="continuationSeparator" w:id="0">
    <w:p w14:paraId="0C967947" w14:textId="77777777" w:rsidR="000665F2" w:rsidRDefault="000665F2" w:rsidP="00197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D505A" w14:textId="77777777" w:rsidR="002453D5" w:rsidRDefault="002453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20FD" w14:textId="0E2A2E13" w:rsidR="00875D4C" w:rsidRPr="000F5812" w:rsidRDefault="00875D4C">
    <w:pPr>
      <w:pStyle w:val="a8"/>
      <w:rPr>
        <w:sz w:val="22"/>
        <w:szCs w:val="22"/>
      </w:rPr>
    </w:pPr>
    <w:r w:rsidRPr="000F5812">
      <w:rPr>
        <w:rFonts w:hint="eastAsia"/>
        <w:b/>
        <w:bCs/>
        <w:sz w:val="22"/>
        <w:szCs w:val="22"/>
      </w:rPr>
      <w:t>表</w:t>
    </w:r>
    <w:r w:rsidR="002453D5">
      <w:rPr>
        <w:rFonts w:hint="eastAsia"/>
        <w:b/>
        <w:bCs/>
        <w:sz w:val="22"/>
        <w:szCs w:val="22"/>
      </w:rPr>
      <w:t>1-5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418A" w14:textId="77777777" w:rsidR="002453D5" w:rsidRDefault="002453D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14F2"/>
    <w:multiLevelType w:val="multilevel"/>
    <w:tmpl w:val="9D32F9D6"/>
    <w:lvl w:ilvl="0">
      <w:start w:val="8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991C85"/>
    <w:multiLevelType w:val="hybridMultilevel"/>
    <w:tmpl w:val="C4AA22DA"/>
    <w:lvl w:ilvl="0" w:tplc="6DCC8C6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8" w:hanging="480"/>
      </w:pPr>
    </w:lvl>
    <w:lvl w:ilvl="2" w:tplc="0409001B" w:tentative="1">
      <w:start w:val="1"/>
      <w:numFmt w:val="lowerRoman"/>
      <w:lvlText w:val="%3."/>
      <w:lvlJc w:val="right"/>
      <w:pPr>
        <w:ind w:left="1548" w:hanging="480"/>
      </w:pPr>
    </w:lvl>
    <w:lvl w:ilvl="3" w:tplc="0409000F" w:tentative="1">
      <w:start w:val="1"/>
      <w:numFmt w:val="decimal"/>
      <w:lvlText w:val="%4."/>
      <w:lvlJc w:val="left"/>
      <w:pPr>
        <w:ind w:left="20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8" w:hanging="480"/>
      </w:pPr>
    </w:lvl>
    <w:lvl w:ilvl="5" w:tplc="0409001B" w:tentative="1">
      <w:start w:val="1"/>
      <w:numFmt w:val="lowerRoman"/>
      <w:lvlText w:val="%6."/>
      <w:lvlJc w:val="right"/>
      <w:pPr>
        <w:ind w:left="2988" w:hanging="480"/>
      </w:pPr>
    </w:lvl>
    <w:lvl w:ilvl="6" w:tplc="0409000F" w:tentative="1">
      <w:start w:val="1"/>
      <w:numFmt w:val="decimal"/>
      <w:lvlText w:val="%7."/>
      <w:lvlJc w:val="left"/>
      <w:pPr>
        <w:ind w:left="34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8" w:hanging="480"/>
      </w:pPr>
    </w:lvl>
    <w:lvl w:ilvl="8" w:tplc="0409001B" w:tentative="1">
      <w:start w:val="1"/>
      <w:numFmt w:val="lowerRoman"/>
      <w:lvlText w:val="%9."/>
      <w:lvlJc w:val="right"/>
      <w:pPr>
        <w:ind w:left="4428" w:hanging="480"/>
      </w:pPr>
    </w:lvl>
  </w:abstractNum>
  <w:abstractNum w:abstractNumId="2" w15:restartNumberingAfterBreak="0">
    <w:nsid w:val="33F45AF2"/>
    <w:multiLevelType w:val="multilevel"/>
    <w:tmpl w:val="91668D76"/>
    <w:lvl w:ilvl="0">
      <w:start w:val="8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3D516BA"/>
    <w:multiLevelType w:val="multilevel"/>
    <w:tmpl w:val="0B8E8F9A"/>
    <w:lvl w:ilvl="0">
      <w:start w:val="8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CBF4931"/>
    <w:multiLevelType w:val="multilevel"/>
    <w:tmpl w:val="54E07DD8"/>
    <w:lvl w:ilvl="0">
      <w:start w:val="8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2C1BBE"/>
    <w:multiLevelType w:val="multilevel"/>
    <w:tmpl w:val="0B4E045E"/>
    <w:lvl w:ilvl="0">
      <w:start w:val="8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B5D"/>
    <w:rsid w:val="000665F2"/>
    <w:rsid w:val="00082B7D"/>
    <w:rsid w:val="000A4BD4"/>
    <w:rsid w:val="000B314B"/>
    <w:rsid w:val="000C317B"/>
    <w:rsid w:val="000C6C84"/>
    <w:rsid w:val="000E2E50"/>
    <w:rsid w:val="000F5812"/>
    <w:rsid w:val="00121F29"/>
    <w:rsid w:val="00141493"/>
    <w:rsid w:val="00193407"/>
    <w:rsid w:val="00197294"/>
    <w:rsid w:val="001D3FB1"/>
    <w:rsid w:val="00240A9F"/>
    <w:rsid w:val="002453D5"/>
    <w:rsid w:val="00260046"/>
    <w:rsid w:val="003B30F2"/>
    <w:rsid w:val="003D6CD1"/>
    <w:rsid w:val="0048588B"/>
    <w:rsid w:val="004B2358"/>
    <w:rsid w:val="004B6793"/>
    <w:rsid w:val="004E3277"/>
    <w:rsid w:val="00593F63"/>
    <w:rsid w:val="00595122"/>
    <w:rsid w:val="00597B0C"/>
    <w:rsid w:val="006916F3"/>
    <w:rsid w:val="00700542"/>
    <w:rsid w:val="00731891"/>
    <w:rsid w:val="00794535"/>
    <w:rsid w:val="007A7212"/>
    <w:rsid w:val="007C6AFD"/>
    <w:rsid w:val="00805D6C"/>
    <w:rsid w:val="008633DD"/>
    <w:rsid w:val="00875D4C"/>
    <w:rsid w:val="008A7BBF"/>
    <w:rsid w:val="008F4490"/>
    <w:rsid w:val="00906C51"/>
    <w:rsid w:val="00A516F1"/>
    <w:rsid w:val="00AB1D4C"/>
    <w:rsid w:val="00BF63CA"/>
    <w:rsid w:val="00C422E5"/>
    <w:rsid w:val="00CB34B3"/>
    <w:rsid w:val="00CE1F9C"/>
    <w:rsid w:val="00D72137"/>
    <w:rsid w:val="00DB3516"/>
    <w:rsid w:val="00DD153D"/>
    <w:rsid w:val="00E10002"/>
    <w:rsid w:val="00E36AC2"/>
    <w:rsid w:val="00E53B5D"/>
    <w:rsid w:val="00EA01FD"/>
    <w:rsid w:val="00EE0B06"/>
    <w:rsid w:val="00F23541"/>
    <w:rsid w:val="00F7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52C90"/>
  <w15:docId w15:val="{3AD01813-EF4B-43E9-BC80-CCC0FA93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24"/>
      <w:ind w:left="126"/>
    </w:pPr>
    <w:rPr>
      <w:b/>
      <w:bCs/>
      <w:sz w:val="32"/>
      <w:szCs w:val="32"/>
      <w:u w:val="single" w:color="000000"/>
    </w:rPr>
  </w:style>
  <w:style w:type="paragraph" w:styleId="a5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C6AFD"/>
    <w:pPr>
      <w:autoSpaceDE/>
      <w:autoSpaceDN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7">
    <w:name w:val="註解方塊文字 字元"/>
    <w:basedOn w:val="a0"/>
    <w:link w:val="a6"/>
    <w:rsid w:val="007C6AFD"/>
    <w:rPr>
      <w:rFonts w:asciiTheme="majorHAnsi" w:eastAsiaTheme="majorEastAsia" w:hAnsiTheme="majorHAnsi" w:cstheme="majorBidi"/>
      <w:kern w:val="2"/>
      <w:sz w:val="18"/>
      <w:szCs w:val="18"/>
      <w:lang w:eastAsia="zh-TW"/>
    </w:rPr>
  </w:style>
  <w:style w:type="paragraph" w:styleId="a8">
    <w:name w:val="header"/>
    <w:basedOn w:val="a"/>
    <w:link w:val="a9"/>
    <w:uiPriority w:val="99"/>
    <w:unhideWhenUsed/>
    <w:rsid w:val="001972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7294"/>
    <w:rPr>
      <w:rFonts w:ascii="標楷體" w:eastAsia="標楷體" w:hAnsi="標楷體" w:cs="標楷體"/>
      <w:sz w:val="20"/>
      <w:szCs w:val="20"/>
      <w:lang w:eastAsia="zh-TW"/>
    </w:rPr>
  </w:style>
  <w:style w:type="paragraph" w:styleId="aa">
    <w:name w:val="footer"/>
    <w:basedOn w:val="a"/>
    <w:link w:val="ab"/>
    <w:uiPriority w:val="99"/>
    <w:unhideWhenUsed/>
    <w:rsid w:val="001972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7294"/>
    <w:rPr>
      <w:rFonts w:ascii="標楷體" w:eastAsia="標楷體" w:hAnsi="標楷體" w:cs="標楷體"/>
      <w:sz w:val="20"/>
      <w:szCs w:val="20"/>
      <w:lang w:eastAsia="zh-TW"/>
    </w:rPr>
  </w:style>
  <w:style w:type="paragraph" w:customStyle="1" w:styleId="Default">
    <w:name w:val="Default"/>
    <w:rsid w:val="00E10002"/>
    <w:rPr>
      <w:rFonts w:ascii="新細明體" w:eastAsia="新細明體" w:hAnsi="新細明體" w:cs="新細明體"/>
      <w:color w:val="000000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F000001708/王子云</dc:creator>
  <cp:lastModifiedBy>UF2620/蘇秋芬</cp:lastModifiedBy>
  <cp:revision>5</cp:revision>
  <cp:lastPrinted>2025-05-01T00:53:00Z</cp:lastPrinted>
  <dcterms:created xsi:type="dcterms:W3CDTF">2025-09-08T09:03:00Z</dcterms:created>
  <dcterms:modified xsi:type="dcterms:W3CDTF">2025-09-08T09:07:00Z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2024-05-27T00:00:00Z</vt:filetime>
  </property>
</Properties>
</file>